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EF2A5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B2681D" w:rsidRPr="00964D5A" w:rsidRDefault="00B2681D" w:rsidP="00B2681D">
      <w:pPr>
        <w:jc w:val="center"/>
        <w:rPr>
          <w:sz w:val="28"/>
          <w:szCs w:val="28"/>
        </w:rPr>
      </w:pPr>
      <w:r w:rsidRPr="00075C36">
        <w:rPr>
          <w:sz w:val="28"/>
          <w:szCs w:val="28"/>
        </w:rPr>
        <w:t xml:space="preserve">от </w:t>
      </w:r>
      <w:r w:rsidR="00DE7797">
        <w:rPr>
          <w:sz w:val="28"/>
          <w:szCs w:val="28"/>
        </w:rPr>
        <w:t xml:space="preserve"> 24.12.2021</w:t>
      </w:r>
      <w:r w:rsidRPr="00075C36">
        <w:rPr>
          <w:sz w:val="28"/>
          <w:szCs w:val="28"/>
        </w:rPr>
        <w:t xml:space="preserve">                                                                                    </w:t>
      </w:r>
      <w:r w:rsidR="00362B13">
        <w:rPr>
          <w:sz w:val="28"/>
          <w:szCs w:val="28"/>
        </w:rPr>
        <w:t xml:space="preserve">      № </w:t>
      </w:r>
      <w:r w:rsidR="00DE7797">
        <w:rPr>
          <w:sz w:val="28"/>
          <w:szCs w:val="28"/>
        </w:rPr>
        <w:t>287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EF2A5D" w:rsidRPr="00EF2A5D" w:rsidRDefault="00EF2A5D" w:rsidP="00EF2A5D">
      <w:pPr>
        <w:ind w:right="-68"/>
        <w:jc w:val="center"/>
        <w:rPr>
          <w:b/>
          <w:sz w:val="28"/>
          <w:szCs w:val="28"/>
        </w:rPr>
      </w:pPr>
      <w:r w:rsidRPr="00EF2A5D">
        <w:rPr>
          <w:b/>
          <w:sz w:val="28"/>
          <w:szCs w:val="28"/>
        </w:rPr>
        <w:t>О проведении периодичной универсальной розничной ярмарки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proofErr w:type="gramStart"/>
      <w:r w:rsidRPr="00EF2A5D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</w:t>
      </w:r>
      <w:r>
        <w:rPr>
          <w:sz w:val="28"/>
          <w:szCs w:val="28"/>
        </w:rPr>
        <w:t xml:space="preserve">ирования торговой деятельности </w:t>
      </w:r>
      <w:r w:rsidRPr="00EF2A5D">
        <w:rPr>
          <w:sz w:val="28"/>
          <w:szCs w:val="28"/>
        </w:rPr>
        <w:t xml:space="preserve">в Российской Федерации», Законом Краснодарского края от 31 мая 2005 года </w:t>
      </w:r>
      <w:r>
        <w:rPr>
          <w:sz w:val="28"/>
          <w:szCs w:val="28"/>
        </w:rPr>
        <w:t xml:space="preserve">    </w:t>
      </w:r>
      <w:r w:rsidRPr="00EF2A5D">
        <w:rPr>
          <w:sz w:val="28"/>
          <w:szCs w:val="28"/>
        </w:rPr>
        <w:t>№ 879-КЗ «О государственной политике Краснодарского края в сфере торговой деятельности», Законом Краснодарского края от 1 марта 2011 года № 2195-КЗ «Об организации деятельности розничных рынков, ярмар</w:t>
      </w:r>
      <w:r>
        <w:rPr>
          <w:sz w:val="28"/>
          <w:szCs w:val="28"/>
        </w:rPr>
        <w:t>ок и</w:t>
      </w:r>
      <w:proofErr w:type="gramEnd"/>
      <w:r>
        <w:rPr>
          <w:sz w:val="28"/>
          <w:szCs w:val="28"/>
        </w:rPr>
        <w:t xml:space="preserve"> агропромышленных выставок-</w:t>
      </w:r>
      <w:r w:rsidRPr="00EF2A5D">
        <w:rPr>
          <w:sz w:val="28"/>
          <w:szCs w:val="28"/>
        </w:rPr>
        <w:t xml:space="preserve">ярмарок на территории Краснодарского края», на основании заявки индивидуального предпринимателя </w:t>
      </w:r>
      <w:proofErr w:type="spellStart"/>
      <w:r w:rsidRPr="00EF2A5D">
        <w:rPr>
          <w:sz w:val="28"/>
          <w:szCs w:val="28"/>
        </w:rPr>
        <w:t>Логвиновой</w:t>
      </w:r>
      <w:proofErr w:type="spellEnd"/>
      <w:r>
        <w:rPr>
          <w:sz w:val="28"/>
          <w:szCs w:val="28"/>
        </w:rPr>
        <w:t xml:space="preserve"> А.А.</w:t>
      </w:r>
      <w:r w:rsidRPr="00EF2A5D">
        <w:rPr>
          <w:sz w:val="28"/>
          <w:szCs w:val="28"/>
        </w:rPr>
        <w:t xml:space="preserve">,         </w:t>
      </w:r>
      <w:r>
        <w:rPr>
          <w:sz w:val="28"/>
          <w:szCs w:val="28"/>
        </w:rPr>
        <w:t xml:space="preserve">   </w:t>
      </w:r>
      <w:proofErr w:type="gramStart"/>
      <w:r w:rsidRPr="00EF2A5D">
        <w:rPr>
          <w:sz w:val="28"/>
          <w:szCs w:val="28"/>
        </w:rPr>
        <w:t>п</w:t>
      </w:r>
      <w:proofErr w:type="gramEnd"/>
      <w:r w:rsidRPr="00EF2A5D">
        <w:rPr>
          <w:sz w:val="28"/>
          <w:szCs w:val="28"/>
        </w:rPr>
        <w:t xml:space="preserve"> о с т а н о в л я ю: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января 202</w:t>
      </w:r>
      <w:r w:rsidR="00362B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362B13">
        <w:rPr>
          <w:sz w:val="28"/>
          <w:szCs w:val="28"/>
        </w:rPr>
        <w:t>2</w:t>
      </w:r>
      <w:r w:rsidRPr="00EF2A5D">
        <w:rPr>
          <w:sz w:val="28"/>
          <w:szCs w:val="28"/>
        </w:rPr>
        <w:t xml:space="preserve"> года (включительно) ежедневно с 0</w:t>
      </w:r>
      <w:r>
        <w:rPr>
          <w:sz w:val="28"/>
          <w:szCs w:val="28"/>
        </w:rPr>
        <w:t>8</w:t>
      </w:r>
      <w:r w:rsidRPr="00EF2A5D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EF2A5D">
        <w:rPr>
          <w:sz w:val="28"/>
          <w:szCs w:val="28"/>
        </w:rPr>
        <w:t xml:space="preserve">.00 часов периодичную универсальную розничную ярмарку (далее </w:t>
      </w:r>
      <w:r>
        <w:rPr>
          <w:sz w:val="28"/>
          <w:szCs w:val="28"/>
        </w:rPr>
        <w:t>–</w:t>
      </w:r>
      <w:r w:rsidRPr="00EF2A5D">
        <w:rPr>
          <w:sz w:val="28"/>
          <w:szCs w:val="28"/>
        </w:rPr>
        <w:t xml:space="preserve"> ярмарка) на 77 торговых местах по адресу: Краснодарский край, Лабинский район, ст-ца Вознесенская, ул. Мира,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37а.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 xml:space="preserve">Организатор ярмарки – индивидуальный предприниматель </w:t>
      </w:r>
      <w:proofErr w:type="spellStart"/>
      <w:r w:rsidRPr="00EF2A5D">
        <w:rPr>
          <w:sz w:val="28"/>
          <w:szCs w:val="28"/>
        </w:rPr>
        <w:t>Логвинова</w:t>
      </w:r>
      <w:proofErr w:type="spellEnd"/>
      <w:r w:rsidRPr="00EF2A5D">
        <w:rPr>
          <w:sz w:val="28"/>
          <w:szCs w:val="28"/>
        </w:rPr>
        <w:t xml:space="preserve"> Алла Александровна.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Почтовый адрес: 352520, Краснодарский край, Лабинский район, ст. Вознесенская, ул. 50 лет Октября,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85, телефон:</w:t>
      </w:r>
      <w:r>
        <w:rPr>
          <w:sz w:val="28"/>
          <w:szCs w:val="28"/>
        </w:rPr>
        <w:t xml:space="preserve"> 8 (928) </w:t>
      </w:r>
      <w:r w:rsidRPr="00EF2A5D">
        <w:rPr>
          <w:sz w:val="28"/>
          <w:szCs w:val="28"/>
        </w:rPr>
        <w:t>407-92-32.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3. Рекомендовать организатору ярмарки: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1) разработать план мероприятий по организации ярмарки и продажи товаров на ней;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2) разработать порядок организации и предоставления торговых мест на ярмарке;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3)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4) принять меры по охране общественного порядка во время проведения ярмарки.</w:t>
      </w:r>
    </w:p>
    <w:p w:rsidR="00EF2A5D" w:rsidRDefault="00EF2A5D" w:rsidP="004E00EA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4. П</w:t>
      </w:r>
      <w:r>
        <w:rPr>
          <w:sz w:val="28"/>
          <w:szCs w:val="28"/>
        </w:rPr>
        <w:t>ризнать утратившим силу п</w:t>
      </w:r>
      <w:r w:rsidRPr="00EF2A5D">
        <w:rPr>
          <w:sz w:val="28"/>
          <w:szCs w:val="28"/>
        </w:rPr>
        <w:t xml:space="preserve">остановление администрации Вознесенского сельского поселения Лабинского района от </w:t>
      </w:r>
      <w:r w:rsidR="008825B0">
        <w:rPr>
          <w:sz w:val="28"/>
          <w:szCs w:val="28"/>
        </w:rPr>
        <w:t>21</w:t>
      </w:r>
      <w:r>
        <w:rPr>
          <w:sz w:val="28"/>
          <w:szCs w:val="28"/>
        </w:rPr>
        <w:t xml:space="preserve"> декабря </w:t>
      </w:r>
      <w:r w:rsidR="008825B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EF2A5D">
        <w:rPr>
          <w:sz w:val="28"/>
          <w:szCs w:val="28"/>
        </w:rPr>
        <w:t xml:space="preserve">№ </w:t>
      </w:r>
      <w:r w:rsidR="008825B0">
        <w:rPr>
          <w:sz w:val="28"/>
          <w:szCs w:val="28"/>
        </w:rPr>
        <w:t>194</w:t>
      </w:r>
      <w:r w:rsidRPr="00EF2A5D">
        <w:t xml:space="preserve"> </w:t>
      </w:r>
      <w:r>
        <w:t>«</w:t>
      </w:r>
      <w:r w:rsidRPr="00EF2A5D">
        <w:rPr>
          <w:sz w:val="28"/>
          <w:szCs w:val="28"/>
        </w:rPr>
        <w:t>О проведении периодичной универсальной розничной ярмарки</w:t>
      </w:r>
      <w:r>
        <w:rPr>
          <w:sz w:val="28"/>
          <w:szCs w:val="28"/>
        </w:rPr>
        <w:t>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45BA3">
        <w:rPr>
          <w:sz w:val="28"/>
          <w:szCs w:val="28"/>
        </w:rPr>
        <w:t>О</w:t>
      </w:r>
      <w:r w:rsidRPr="00EF2A5D">
        <w:rPr>
          <w:sz w:val="28"/>
          <w:szCs w:val="28"/>
        </w:rPr>
        <w:t xml:space="preserve">публиковать настоящее постановление и разместить на официальном сайте администрации Вознесенского сельского поселения Лабинского района </w:t>
      </w:r>
      <w:proofErr w:type="spellStart"/>
      <w:r w:rsidRPr="00EF2A5D">
        <w:rPr>
          <w:sz w:val="28"/>
          <w:szCs w:val="28"/>
        </w:rPr>
        <w:t>http</w:t>
      </w:r>
      <w:proofErr w:type="spellEnd"/>
      <w:r w:rsidR="00C45BA3">
        <w:rPr>
          <w:sz w:val="28"/>
          <w:szCs w:val="28"/>
          <w:lang w:val="en-US"/>
        </w:rPr>
        <w:t>s</w:t>
      </w:r>
      <w:r w:rsidRPr="00EF2A5D">
        <w:rPr>
          <w:sz w:val="28"/>
          <w:szCs w:val="28"/>
        </w:rPr>
        <w:t>://</w:t>
      </w:r>
      <w:proofErr w:type="spellStart"/>
      <w:r w:rsidRPr="00EF2A5D">
        <w:rPr>
          <w:sz w:val="28"/>
          <w:szCs w:val="28"/>
          <w:lang w:val="en-US"/>
        </w:rPr>
        <w:t>spvozn</w:t>
      </w:r>
      <w:proofErr w:type="spellEnd"/>
      <w:r w:rsidRPr="00EF2A5D">
        <w:rPr>
          <w:sz w:val="28"/>
          <w:szCs w:val="28"/>
        </w:rPr>
        <w:t>.</w:t>
      </w:r>
      <w:proofErr w:type="spellStart"/>
      <w:r w:rsidRPr="00EF2A5D">
        <w:rPr>
          <w:sz w:val="28"/>
          <w:szCs w:val="28"/>
        </w:rPr>
        <w:t>ru</w:t>
      </w:r>
      <w:proofErr w:type="spellEnd"/>
      <w:r w:rsidRPr="00EF2A5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 xml:space="preserve">6. </w:t>
      </w:r>
      <w:proofErr w:type="gramStart"/>
      <w:r w:rsidRPr="00EF2A5D">
        <w:rPr>
          <w:sz w:val="28"/>
          <w:szCs w:val="28"/>
        </w:rPr>
        <w:t>Контроль за</w:t>
      </w:r>
      <w:proofErr w:type="gramEnd"/>
      <w:r w:rsidRPr="00EF2A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7. Постановление вступает в силу с 1 я</w:t>
      </w:r>
      <w:r>
        <w:rPr>
          <w:sz w:val="28"/>
          <w:szCs w:val="28"/>
        </w:rPr>
        <w:t>нваря 202</w:t>
      </w:r>
      <w:r w:rsidR="008825B0">
        <w:rPr>
          <w:sz w:val="28"/>
          <w:szCs w:val="28"/>
        </w:rPr>
        <w:t>2</w:t>
      </w:r>
      <w:r w:rsidRPr="00EF2A5D">
        <w:rPr>
          <w:sz w:val="28"/>
          <w:szCs w:val="28"/>
        </w:rPr>
        <w:t xml:space="preserve"> года.</w:t>
      </w: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EF2A5D" w:rsidRDefault="00EF2A5D" w:rsidP="00EF2A5D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:rsidR="004E00EA" w:rsidRDefault="004E00EA" w:rsidP="00EF2A5D">
      <w:pPr>
        <w:jc w:val="both"/>
        <w:rPr>
          <w:sz w:val="28"/>
          <w:szCs w:val="28"/>
        </w:rPr>
      </w:pPr>
    </w:p>
    <w:p w:rsidR="004E00EA" w:rsidRDefault="004E00EA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E00EA" w:rsidSect="002E3D73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95" w:rsidRDefault="003E3B95" w:rsidP="00DD185A">
      <w:r>
        <w:separator/>
      </w:r>
    </w:p>
  </w:endnote>
  <w:endnote w:type="continuationSeparator" w:id="0">
    <w:p w:rsidR="003E3B95" w:rsidRDefault="003E3B95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95" w:rsidRDefault="003E3B95" w:rsidP="00DD185A">
      <w:r>
        <w:separator/>
      </w:r>
    </w:p>
  </w:footnote>
  <w:footnote w:type="continuationSeparator" w:id="0">
    <w:p w:rsidR="003E3B95" w:rsidRDefault="003E3B95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3E3B95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6A20"/>
    <w:rsid w:val="00037E69"/>
    <w:rsid w:val="00045591"/>
    <w:rsid w:val="00045756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2EF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2B13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3B95"/>
    <w:rsid w:val="003E62B2"/>
    <w:rsid w:val="003F511C"/>
    <w:rsid w:val="003F7736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00EA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7A42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1701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25B0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2681D"/>
    <w:rsid w:val="00B45270"/>
    <w:rsid w:val="00B462BA"/>
    <w:rsid w:val="00B46544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5BA3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5F48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E7797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769D0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2A5D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5B17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5377-F47A-4170-B0F3-F1BC5252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2021-12-27T05:11:00Z</dcterms:created>
  <dcterms:modified xsi:type="dcterms:W3CDTF">2021-12-29T11:10:00Z</dcterms:modified>
</cp:coreProperties>
</file>